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B" w:rsidRDefault="00F24D0F" w:rsidP="00776FD6">
      <w:pPr>
        <w:spacing w:beforeLines="50" w:after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06779B" w:rsidRDefault="00F24D0F" w:rsidP="00776FD6">
      <w:pPr>
        <w:spacing w:beforeLines="50" w:afterLines="5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安徽理工大学党委常委会会议</w:t>
      </w:r>
      <w:r>
        <w:rPr>
          <w:rFonts w:ascii="方正小标宋简体" w:eastAsia="方正小标宋简体" w:hAnsi="黑体" w:hint="eastAsia"/>
          <w:sz w:val="36"/>
          <w:szCs w:val="36"/>
        </w:rPr>
        <w:t>/</w:t>
      </w:r>
      <w:r>
        <w:rPr>
          <w:rFonts w:ascii="方正小标宋简体" w:eastAsia="方正小标宋简体" w:hAnsi="黑体" w:hint="eastAsia"/>
          <w:sz w:val="36"/>
          <w:szCs w:val="36"/>
        </w:rPr>
        <w:t>校长办公会议议题审批表</w:t>
      </w:r>
    </w:p>
    <w:p w:rsidR="0006779B" w:rsidRDefault="00F24D0F" w:rsidP="00776FD6">
      <w:pPr>
        <w:adjustRightInd w:val="0"/>
        <w:snapToGrid w:val="0"/>
        <w:spacing w:afterLines="25"/>
        <w:ind w:leftChars="-171" w:left="-359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主办单位（签章）：填表日期：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746"/>
        <w:gridCol w:w="19"/>
        <w:gridCol w:w="2485"/>
        <w:gridCol w:w="758"/>
        <w:gridCol w:w="1746"/>
        <w:gridCol w:w="2505"/>
      </w:tblGrid>
      <w:tr w:rsidR="0006779B">
        <w:trPr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F24D0F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议题名称：</w:t>
            </w:r>
          </w:p>
        </w:tc>
      </w:tr>
      <w:tr w:rsidR="0006779B">
        <w:trPr>
          <w:trHeight w:val="1245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审议事项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F24D0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（以要点形式简要描述需审议</w:t>
            </w:r>
            <w:r>
              <w:rPr>
                <w:rFonts w:ascii="黑体" w:eastAsia="黑体" w:hAnsi="黑体"/>
                <w:sz w:val="24"/>
                <w:szCs w:val="24"/>
              </w:rPr>
              <w:t>事项主要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内容）</w:t>
            </w:r>
          </w:p>
          <w:p w:rsidR="0006779B" w:rsidRDefault="00F24D0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1.</w:t>
            </w:r>
          </w:p>
          <w:p w:rsidR="0006779B" w:rsidRDefault="00F24D0F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2.</w:t>
            </w:r>
          </w:p>
        </w:tc>
      </w:tr>
      <w:tr w:rsidR="0006779B">
        <w:trPr>
          <w:trHeight w:val="1071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议题材料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F24D0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1.</w:t>
            </w:r>
          </w:p>
          <w:p w:rsidR="0006779B" w:rsidRDefault="00F24D0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2.</w:t>
            </w:r>
          </w:p>
          <w:p w:rsidR="0006779B" w:rsidRDefault="00F24D0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</w:t>
            </w:r>
          </w:p>
          <w:p w:rsidR="0006779B" w:rsidRDefault="00F24D0F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Cs w:val="21"/>
              </w:rPr>
              <w:t>（共份页，附后）</w:t>
            </w:r>
          </w:p>
        </w:tc>
      </w:tr>
      <w:tr w:rsidR="0006779B">
        <w:trPr>
          <w:trHeight w:val="1071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政策依据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F24D0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1.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根据《中共安徽理工大学委员会常务委员会会议议事规则》（校发〔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2019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〕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102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号）第七条第（一）款第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项，议题属于党委常委会议讨论决定的“加强党的政治建设的重要事项、重要措施”。</w:t>
            </w:r>
          </w:p>
          <w:p w:rsidR="0006779B" w:rsidRDefault="00F24D0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2.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····</w:t>
            </w:r>
          </w:p>
        </w:tc>
      </w:tr>
      <w:tr w:rsidR="0006779B">
        <w:trPr>
          <w:trHeight w:val="165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spacing w:line="360" w:lineRule="auto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议题前期准备情况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会签单位意见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779B">
        <w:trPr>
          <w:trHeight w:val="1546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9B" w:rsidRDefault="0006779B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9B" w:rsidRDefault="000677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779B">
        <w:trPr>
          <w:trHeight w:val="1562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9B" w:rsidRDefault="0006779B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调查研究情况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779B">
        <w:trPr>
          <w:trHeight w:val="1542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9B" w:rsidRDefault="0006779B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征求意见情况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779B">
        <w:trPr>
          <w:trHeight w:val="1536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9B" w:rsidRDefault="0006779B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专家咨询论证意见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779B">
        <w:trPr>
          <w:trHeight w:val="1415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06779B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风险评估情况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779B">
        <w:trPr>
          <w:trHeight w:val="1406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议题前期准备情况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法律意见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9B" w:rsidRDefault="000677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779B">
        <w:trPr>
          <w:trHeight w:val="1538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06779B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F24D0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（对需要学术委员会等委员会、领导组审议的，请填写审议意见）</w:t>
            </w:r>
          </w:p>
          <w:p w:rsidR="0006779B" w:rsidRDefault="000677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779B">
        <w:trPr>
          <w:trHeight w:val="709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建议列席单位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779B">
        <w:trPr>
          <w:trHeight w:val="117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主办单位主要负责人意见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F24D0F">
            <w:pPr>
              <w:spacing w:line="360" w:lineRule="exact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提请校长办公会议研究。</w:t>
            </w:r>
          </w:p>
          <w:p w:rsidR="0006779B" w:rsidRDefault="00F24D0F">
            <w:pPr>
              <w:spacing w:line="360" w:lineRule="exact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提请校长办公会议研究通过，并提请党委常委会会议研究。</w:t>
            </w:r>
          </w:p>
          <w:p w:rsidR="0006779B" w:rsidRDefault="00F24D0F">
            <w:pPr>
              <w:spacing w:line="360" w:lineRule="exact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提请党委常委会会议研究。</w:t>
            </w:r>
          </w:p>
          <w:p w:rsidR="0006779B" w:rsidRDefault="00F24D0F">
            <w:pPr>
              <w:spacing w:line="36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签字：</w:t>
            </w:r>
          </w:p>
        </w:tc>
      </w:tr>
      <w:tr w:rsidR="0006779B">
        <w:trPr>
          <w:trHeight w:val="117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776FD6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分管校领导意见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779B">
        <w:trPr>
          <w:trHeight w:val="117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776FD6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党政办公室主任审核意见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779B">
        <w:trPr>
          <w:trHeight w:val="132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书记、校长意见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779B">
        <w:trPr>
          <w:trHeight w:val="567"/>
          <w:jc w:val="center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F24D0F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办理期限：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指</w:t>
            </w:r>
            <w:r>
              <w:rPr>
                <w:rFonts w:ascii="黑体" w:eastAsia="黑体" w:hAnsi="黑体"/>
                <w:sz w:val="24"/>
                <w:szCs w:val="24"/>
              </w:rPr>
              <w:t>规章制度的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拟</w:t>
            </w:r>
            <w:r>
              <w:rPr>
                <w:rFonts w:ascii="黑体" w:eastAsia="黑体" w:hAnsi="黑体"/>
                <w:sz w:val="24"/>
                <w:szCs w:val="24"/>
              </w:rPr>
              <w:t>发文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F24D0F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信息公开：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是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否</w:t>
            </w:r>
          </w:p>
        </w:tc>
      </w:tr>
      <w:tr w:rsidR="0006779B">
        <w:trPr>
          <w:trHeight w:val="1200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B" w:rsidRDefault="00F24D0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06779B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6779B">
        <w:trPr>
          <w:trHeight w:val="2974"/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9B" w:rsidRDefault="00F24D0F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说明：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Cs w:val="21"/>
              </w:rPr>
              <w:t xml:space="preserve">1. </w:t>
            </w:r>
            <w:r>
              <w:rPr>
                <w:rFonts w:ascii="仿宋_GB2312" w:eastAsia="仿宋_GB2312" w:hAnsi="黑体" w:hint="eastAsia"/>
                <w:szCs w:val="21"/>
              </w:rPr>
              <w:t>各单位拟报请党委常委会会议和校长办公会议研究议题，须先请示分管校领导，同意列入议题后，由该单位填写审批表，一事一表，于每周五上午下班前将审批表和议题材料报送党政办公室。党政办公室建立议题库汇总议题，经办公室主任审核后，于每周一报送学校主要领导审定。</w:t>
            </w:r>
          </w:p>
          <w:p w:rsidR="0006779B" w:rsidRDefault="00F24D0F">
            <w:pPr>
              <w:spacing w:line="320" w:lineRule="exact"/>
              <w:ind w:firstLineChars="200" w:firstLine="420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 xml:space="preserve">2. </w:t>
            </w:r>
            <w:r>
              <w:rPr>
                <w:rFonts w:ascii="仿宋_GB2312" w:eastAsia="仿宋_GB2312" w:hAnsi="黑体" w:hint="eastAsia"/>
                <w:szCs w:val="21"/>
              </w:rPr>
              <w:t>议题主办单位应按照《安徽理工大学重大事项决策制度》（校发</w:t>
            </w:r>
            <w:r>
              <w:rPr>
                <w:rFonts w:ascii="宋体" w:hAnsi="宋体" w:cs="宋体" w:hint="eastAsia"/>
                <w:szCs w:val="21"/>
              </w:rPr>
              <w:t>﹝</w:t>
            </w:r>
            <w:r>
              <w:rPr>
                <w:rFonts w:ascii="仿宋_GB2312" w:eastAsia="仿宋_GB2312" w:hAnsi="黑体" w:hint="eastAsia"/>
                <w:szCs w:val="21"/>
              </w:rPr>
              <w:t>2016</w:t>
            </w:r>
            <w:r>
              <w:rPr>
                <w:rFonts w:ascii="宋体" w:hAnsi="宋体" w:cs="宋体" w:hint="eastAsia"/>
                <w:szCs w:val="21"/>
              </w:rPr>
              <w:t>﹞</w:t>
            </w:r>
            <w:r>
              <w:rPr>
                <w:rFonts w:ascii="仿宋_GB2312" w:eastAsia="仿宋_GB2312" w:hAnsi="黑体" w:hint="eastAsia"/>
                <w:szCs w:val="21"/>
              </w:rPr>
              <w:t>85</w:t>
            </w:r>
            <w:r>
              <w:rPr>
                <w:rFonts w:ascii="仿宋_GB2312" w:eastAsia="仿宋_GB2312" w:hAnsi="黑体" w:hint="eastAsia"/>
                <w:szCs w:val="21"/>
              </w:rPr>
              <w:t>号）、《中共安徽理工大学委员会常务委员会会议议事规则》（校发〔</w:t>
            </w:r>
            <w:r>
              <w:rPr>
                <w:rFonts w:ascii="仿宋_GB2312" w:eastAsia="仿宋_GB2312" w:hAnsi="黑体" w:hint="eastAsia"/>
                <w:szCs w:val="21"/>
              </w:rPr>
              <w:t>2019</w:t>
            </w:r>
            <w:r>
              <w:rPr>
                <w:rFonts w:ascii="仿宋_GB2312" w:eastAsia="仿宋_GB2312" w:hAnsi="黑体" w:hint="eastAsia"/>
                <w:szCs w:val="21"/>
              </w:rPr>
              <w:t>〕</w:t>
            </w:r>
            <w:r>
              <w:rPr>
                <w:rFonts w:ascii="仿宋_GB2312" w:eastAsia="仿宋_GB2312" w:hAnsi="黑体" w:hint="eastAsia"/>
                <w:szCs w:val="21"/>
              </w:rPr>
              <w:t>102</w:t>
            </w:r>
            <w:r>
              <w:rPr>
                <w:rFonts w:ascii="仿宋_GB2312" w:eastAsia="仿宋_GB2312" w:hAnsi="黑体" w:hint="eastAsia"/>
                <w:szCs w:val="21"/>
              </w:rPr>
              <w:t>号）《安徽理工大学校长办公会议议事规则》（校发〔</w:t>
            </w:r>
            <w:r>
              <w:rPr>
                <w:rFonts w:ascii="仿宋_GB2312" w:eastAsia="仿宋_GB2312" w:hAnsi="黑体" w:hint="eastAsia"/>
                <w:szCs w:val="21"/>
              </w:rPr>
              <w:t>2019</w:t>
            </w:r>
            <w:r>
              <w:rPr>
                <w:rFonts w:ascii="仿宋_GB2312" w:eastAsia="仿宋_GB2312" w:hAnsi="黑体" w:hint="eastAsia"/>
                <w:szCs w:val="21"/>
              </w:rPr>
              <w:t>〕</w:t>
            </w:r>
            <w:r>
              <w:rPr>
                <w:rFonts w:ascii="仿宋_GB2312" w:eastAsia="仿宋_GB2312" w:hAnsi="黑体" w:hint="eastAsia"/>
                <w:szCs w:val="21"/>
              </w:rPr>
              <w:t>103</w:t>
            </w:r>
            <w:r>
              <w:rPr>
                <w:rFonts w:ascii="仿宋_GB2312" w:eastAsia="仿宋_GB2312" w:hAnsi="黑体" w:hint="eastAsia"/>
                <w:szCs w:val="21"/>
              </w:rPr>
              <w:t>号）精神，根据议题内容，组织调研、专家咨询论证、征求意见、风险评估和合法合规性审查等。</w:t>
            </w:r>
          </w:p>
          <w:p w:rsidR="0006779B" w:rsidRDefault="00F24D0F">
            <w:pPr>
              <w:spacing w:line="320" w:lineRule="exact"/>
              <w:ind w:firstLine="57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3.</w:t>
            </w:r>
            <w:r>
              <w:rPr>
                <w:rFonts w:ascii="仿宋_GB2312" w:eastAsia="仿宋_GB2312" w:hAnsi="黑体" w:hint="eastAsia"/>
                <w:szCs w:val="21"/>
              </w:rPr>
              <w:t>议题内容涉及多个单位的，各相关单位应充分协商沟通，逐一会签、明确意见。</w:t>
            </w:r>
          </w:p>
        </w:tc>
      </w:tr>
    </w:tbl>
    <w:p w:rsidR="0006779B" w:rsidRDefault="0006779B">
      <w:pPr>
        <w:spacing w:line="20" w:lineRule="exact"/>
        <w:jc w:val="center"/>
        <w:rPr>
          <w:rFonts w:ascii="黑体" w:eastAsia="黑体" w:hAnsi="黑体"/>
          <w:sz w:val="24"/>
          <w:szCs w:val="24"/>
        </w:rPr>
      </w:pPr>
    </w:p>
    <w:sectPr w:rsidR="0006779B" w:rsidSect="0006779B">
      <w:pgSz w:w="11906" w:h="16838"/>
      <w:pgMar w:top="720" w:right="851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0F" w:rsidRDefault="00F24D0F" w:rsidP="00776FD6">
      <w:r>
        <w:separator/>
      </w:r>
    </w:p>
  </w:endnote>
  <w:endnote w:type="continuationSeparator" w:id="0">
    <w:p w:rsidR="00F24D0F" w:rsidRDefault="00F24D0F" w:rsidP="0077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0F" w:rsidRDefault="00F24D0F" w:rsidP="00776FD6">
      <w:r>
        <w:separator/>
      </w:r>
    </w:p>
  </w:footnote>
  <w:footnote w:type="continuationSeparator" w:id="0">
    <w:p w:rsidR="00F24D0F" w:rsidRDefault="00F24D0F" w:rsidP="00776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695"/>
    <w:rsid w:val="00020633"/>
    <w:rsid w:val="000218A5"/>
    <w:rsid w:val="0006779B"/>
    <w:rsid w:val="00084160"/>
    <w:rsid w:val="000B4C0A"/>
    <w:rsid w:val="000C380C"/>
    <w:rsid w:val="000D36BD"/>
    <w:rsid w:val="00114280"/>
    <w:rsid w:val="001A528D"/>
    <w:rsid w:val="001A7729"/>
    <w:rsid w:val="001E1B64"/>
    <w:rsid w:val="00211B2A"/>
    <w:rsid w:val="00266653"/>
    <w:rsid w:val="002F2002"/>
    <w:rsid w:val="00300DC5"/>
    <w:rsid w:val="00310FC8"/>
    <w:rsid w:val="003662F2"/>
    <w:rsid w:val="003737A0"/>
    <w:rsid w:val="00384E28"/>
    <w:rsid w:val="003A083B"/>
    <w:rsid w:val="003D2757"/>
    <w:rsid w:val="003F210D"/>
    <w:rsid w:val="00404168"/>
    <w:rsid w:val="004825C7"/>
    <w:rsid w:val="004928D9"/>
    <w:rsid w:val="00527AAC"/>
    <w:rsid w:val="00572288"/>
    <w:rsid w:val="00573F1B"/>
    <w:rsid w:val="00577616"/>
    <w:rsid w:val="005F32E5"/>
    <w:rsid w:val="00624DA6"/>
    <w:rsid w:val="00636583"/>
    <w:rsid w:val="00654D7B"/>
    <w:rsid w:val="00665974"/>
    <w:rsid w:val="006B0E67"/>
    <w:rsid w:val="006E7F3E"/>
    <w:rsid w:val="0075621E"/>
    <w:rsid w:val="007713A1"/>
    <w:rsid w:val="00776FD6"/>
    <w:rsid w:val="007A659A"/>
    <w:rsid w:val="007F126F"/>
    <w:rsid w:val="00850E39"/>
    <w:rsid w:val="008676B6"/>
    <w:rsid w:val="008979F9"/>
    <w:rsid w:val="00952C68"/>
    <w:rsid w:val="00952D25"/>
    <w:rsid w:val="00976823"/>
    <w:rsid w:val="00983695"/>
    <w:rsid w:val="009C3BD1"/>
    <w:rsid w:val="009D6E26"/>
    <w:rsid w:val="009F048A"/>
    <w:rsid w:val="00AA007B"/>
    <w:rsid w:val="00AA5114"/>
    <w:rsid w:val="00AC4B4A"/>
    <w:rsid w:val="00B347EF"/>
    <w:rsid w:val="00B37E67"/>
    <w:rsid w:val="00B81C7D"/>
    <w:rsid w:val="00B97867"/>
    <w:rsid w:val="00BB562D"/>
    <w:rsid w:val="00BC7995"/>
    <w:rsid w:val="00BF53F6"/>
    <w:rsid w:val="00CA1ACD"/>
    <w:rsid w:val="00D05D04"/>
    <w:rsid w:val="00D23474"/>
    <w:rsid w:val="00D656D4"/>
    <w:rsid w:val="00D700DC"/>
    <w:rsid w:val="00D70EE5"/>
    <w:rsid w:val="00D74C22"/>
    <w:rsid w:val="00DA0BB5"/>
    <w:rsid w:val="00DB1ED5"/>
    <w:rsid w:val="00DE3201"/>
    <w:rsid w:val="00E0000E"/>
    <w:rsid w:val="00E358A7"/>
    <w:rsid w:val="00E429C7"/>
    <w:rsid w:val="00E469C8"/>
    <w:rsid w:val="00E70E67"/>
    <w:rsid w:val="00E838F1"/>
    <w:rsid w:val="00E9316A"/>
    <w:rsid w:val="00EA21EE"/>
    <w:rsid w:val="00EB27F9"/>
    <w:rsid w:val="00F24D0F"/>
    <w:rsid w:val="00F37A54"/>
    <w:rsid w:val="00F44FCE"/>
    <w:rsid w:val="00FC35EA"/>
    <w:rsid w:val="00FC4C2C"/>
    <w:rsid w:val="00FE579D"/>
    <w:rsid w:val="7B06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9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67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67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6779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677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39491-E253-4335-BCD6-A993F3EC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《校长办公会议题申请表》</dc:title>
  <dc:creator>潘旻</dc:creator>
  <cp:lastModifiedBy>沈晓萌</cp:lastModifiedBy>
  <cp:revision>7</cp:revision>
  <cp:lastPrinted>2019-11-04T06:11:00Z</cp:lastPrinted>
  <dcterms:created xsi:type="dcterms:W3CDTF">2019-11-05T08:28:00Z</dcterms:created>
  <dcterms:modified xsi:type="dcterms:W3CDTF">2020-12-25T00:20:00Z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